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B37" w:rsidRDefault="007F7B37" w:rsidP="007F7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B37">
        <w:rPr>
          <w:rFonts w:ascii="Times New Roman" w:hAnsi="Times New Roman" w:cs="Times New Roman"/>
          <w:sz w:val="24"/>
          <w:szCs w:val="24"/>
        </w:rPr>
        <w:t>План самостоятельной работы учащегося 4 класса по русскому языку</w:t>
      </w:r>
    </w:p>
    <w:p w:rsidR="007F7B37" w:rsidRPr="007F7B37" w:rsidRDefault="007F7B37" w:rsidP="007F7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B3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F7B3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pStyle w:val="4"/>
              <w:spacing w:before="0" w:beforeAutospacing="0" w:after="240" w:afterAutospacing="0"/>
              <w:outlineLvl w:val="3"/>
              <w:rPr>
                <w:b w:val="0"/>
                <w:bCs w:val="0"/>
                <w:color w:val="000000"/>
              </w:rPr>
            </w:pPr>
            <w:r w:rsidRPr="007F7B37">
              <w:rPr>
                <w:b w:val="0"/>
                <w:bCs w:val="0"/>
                <w:color w:val="000000"/>
              </w:rPr>
              <w:t xml:space="preserve">Главные члены </w:t>
            </w:r>
            <w:proofErr w:type="gramStart"/>
            <w:r w:rsidRPr="007F7B37">
              <w:rPr>
                <w:b w:val="0"/>
                <w:bCs w:val="0"/>
                <w:color w:val="000000"/>
              </w:rPr>
              <w:t>предложения.</w:t>
            </w:r>
            <w:r w:rsidRPr="007F7B37">
              <w:rPr>
                <w:b w:val="0"/>
                <w:bCs w:val="0"/>
                <w:color w:val="000000"/>
              </w:rPr>
              <w:br/>
              <w:t>​</w:t>
            </w:r>
            <w:proofErr w:type="gramEnd"/>
            <w:r w:rsidRPr="007F7B37">
              <w:rPr>
                <w:b w:val="0"/>
                <w:bCs w:val="0"/>
                <w:color w:val="000000"/>
              </w:rPr>
              <w:t>Распространённые и нераспространённые предложения</w:t>
            </w:r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этом уроке ученик узнает, что такое распространённое и нераспространённое предложение.</w:t>
            </w:r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r w:rsidRPr="007F7B37">
              <w:t>Предложения, которые состоят </w:t>
            </w:r>
            <w:r w:rsidRPr="007F7B37">
              <w:rPr>
                <w:b/>
                <w:bCs/>
              </w:rPr>
              <w:t>только из главных </w:t>
            </w:r>
            <w:r w:rsidRPr="007F7B37">
              <w:t>членов, называются </w:t>
            </w:r>
            <w:r w:rsidRPr="007F7B37">
              <w:rPr>
                <w:b/>
                <w:bCs/>
              </w:rPr>
              <w:t>нераспространёнными</w:t>
            </w:r>
            <w:r w:rsidRPr="007F7B37">
              <w:t>.</w:t>
            </w:r>
          </w:p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r w:rsidRPr="007F7B37">
              <w:t>Утро. Рассвело. Солнце взошло.</w:t>
            </w:r>
          </w:p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r w:rsidRPr="007F7B37">
              <w:t>Предложения, которые, кроме главных членов, имеют хотя бы один второстепенный член, называются </w:t>
            </w:r>
            <w:r w:rsidRPr="007F7B37">
              <w:rPr>
                <w:b/>
                <w:bCs/>
              </w:rPr>
              <w:t>распространёнными</w:t>
            </w:r>
            <w:r w:rsidRPr="007F7B37">
              <w:t>.</w:t>
            </w:r>
          </w:p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r w:rsidRPr="007F7B37">
              <w:t>Яркое солнце быстро взошло.</w:t>
            </w:r>
          </w:p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hyperlink r:id="rId4" w:history="1">
              <w:r w:rsidRPr="007F7B37">
                <w:rPr>
                  <w:rStyle w:val="a3"/>
                </w:rPr>
                <w:t>Работа с классом урок 109 задание 1</w:t>
              </w:r>
            </w:hyperlink>
            <w:hyperlink r:id="rId5" w:history="1">
              <w:r w:rsidRPr="007F7B37">
                <w:rPr>
                  <w:rStyle w:val="a3"/>
                </w:rPr>
                <w:t>https://www.opiq.kz/kit/41/chapter/4018</w:t>
              </w:r>
            </w:hyperlink>
          </w:p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hyperlink r:id="rId6" w:history="1">
              <w:r w:rsidRPr="007F7B37">
                <w:rPr>
                  <w:rStyle w:val="a3"/>
                </w:rPr>
                <w:t>Рассмотреть таблицу урок 109 задание 2</w:t>
              </w:r>
            </w:hyperlink>
            <w:r w:rsidRPr="007F7B37">
              <w:t xml:space="preserve"> </w:t>
            </w:r>
            <w:hyperlink r:id="rId7" w:history="1">
              <w:r w:rsidRPr="007F7B37">
                <w:rPr>
                  <w:rStyle w:val="a3"/>
                </w:rPr>
                <w:t>https://www.opiq.kz/kit/41/chapter/4018</w:t>
              </w:r>
            </w:hyperlink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hyperlink r:id="rId8" w:history="1">
              <w:r w:rsidRPr="007F7B37">
                <w:rPr>
                  <w:rStyle w:val="a3"/>
                </w:rPr>
                <w:t>электронный учебник по русскому языку урок 109-110 задание 3,4,5,6</w:t>
              </w:r>
            </w:hyperlink>
            <w:hyperlink r:id="rId9" w:history="1">
              <w:r w:rsidRPr="007F7B37">
                <w:rPr>
                  <w:rStyle w:val="a3"/>
                </w:rPr>
                <w:t>https://www.opiq.kz/kit/41/chapter/4018</w:t>
              </w:r>
            </w:hyperlink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7F7B37" w:rsidRPr="007F7B37" w:rsidRDefault="007F7B37" w:rsidP="00365DD6">
            <w:pPr>
              <w:pStyle w:val="astra-text-align-left"/>
              <w:spacing w:before="0" w:beforeAutospacing="0" w:after="240" w:afterAutospacing="0"/>
            </w:pPr>
            <w:hyperlink r:id="rId10" w:history="1">
              <w:r w:rsidRPr="007F7B37">
                <w:rPr>
                  <w:rStyle w:val="a3"/>
                </w:rPr>
                <w:t>электронный учебник по русскому языку урок 109-110 задание 9-10</w:t>
              </w:r>
            </w:hyperlink>
            <w:hyperlink r:id="rId11" w:history="1">
              <w:r w:rsidRPr="007F7B37">
                <w:rPr>
                  <w:rStyle w:val="a3"/>
                </w:rPr>
                <w:t>https://www.opiq.kz/kit/41/chapter/4018</w:t>
              </w:r>
            </w:hyperlink>
            <w:r w:rsidRPr="007F7B37">
              <w:t xml:space="preserve"> </w:t>
            </w:r>
          </w:p>
          <w:p w:rsidR="007F7B37" w:rsidRPr="007F7B37" w:rsidRDefault="007F7B37" w:rsidP="0036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7F7B3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просмотр видеоролика в мире звёзд</w:t>
              </w:r>
            </w:hyperlink>
            <w:r w:rsidRPr="007F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7F7B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https://www.youtube.com/watch?v=qs4gcbyM5r0</w:t>
              </w:r>
            </w:hyperlink>
          </w:p>
        </w:tc>
      </w:tr>
      <w:tr w:rsidR="007F7B37" w:rsidRPr="007F7B37" w:rsidTr="00365DD6">
        <w:tc>
          <w:tcPr>
            <w:tcW w:w="2122" w:type="dxa"/>
          </w:tcPr>
          <w:p w:rsidR="007F7B37" w:rsidRPr="007F7B37" w:rsidRDefault="007F7B37" w:rsidP="00365D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7F7B37" w:rsidRPr="007F7B37" w:rsidRDefault="007F7B37" w:rsidP="007F7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B3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7F7B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7F7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7F7B37" w:rsidRPr="007F7B37" w:rsidRDefault="007F7B37" w:rsidP="007F7B37">
      <w:pPr>
        <w:rPr>
          <w:rFonts w:ascii="Times New Roman" w:hAnsi="Times New Roman" w:cs="Times New Roman"/>
          <w:sz w:val="24"/>
          <w:szCs w:val="24"/>
        </w:rPr>
      </w:pPr>
    </w:p>
    <w:p w:rsidR="007F7B37" w:rsidRPr="007F7B37" w:rsidRDefault="007F7B37" w:rsidP="007F7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B37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7F7B37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7F7B37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7F7B37" w:rsidRPr="007F7B37" w:rsidRDefault="007F7B37" w:rsidP="007F7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B37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7F7B37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7F7B37">
        <w:rPr>
          <w:rFonts w:ascii="Times New Roman" w:hAnsi="Times New Roman" w:cs="Times New Roman"/>
          <w:sz w:val="24"/>
          <w:szCs w:val="24"/>
        </w:rPr>
        <w:t>.</w:t>
      </w:r>
    </w:p>
    <w:p w:rsidR="002426A0" w:rsidRPr="007F7B37" w:rsidRDefault="002426A0" w:rsidP="007F7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426A0" w:rsidRPr="007F7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7F7B37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7F7B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7F7B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stra-text-align-left">
    <w:name w:val="astra-text-align-left"/>
    <w:basedOn w:val="a"/>
    <w:rsid w:val="007F7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018" TargetMode="External"/><Relationship Id="rId13" Type="http://schemas.openxmlformats.org/officeDocument/2006/relationships/hyperlink" Target="https://www.youtube.com/watch?v=qs4gcbyM5r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018" TargetMode="External"/><Relationship Id="rId12" Type="http://schemas.openxmlformats.org/officeDocument/2006/relationships/hyperlink" Target="https://www.youtube.com/watch?v=qs4gcbyM5r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018" TargetMode="External"/><Relationship Id="rId11" Type="http://schemas.openxmlformats.org/officeDocument/2006/relationships/hyperlink" Target="https://www.opiq.kz/kit/41/chapter/4018" TargetMode="External"/><Relationship Id="rId5" Type="http://schemas.openxmlformats.org/officeDocument/2006/relationships/hyperlink" Target="https://www.opiq.kz/kit/41/chapter/401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opiq.kz/kit/41/chapter/4018" TargetMode="External"/><Relationship Id="rId4" Type="http://schemas.openxmlformats.org/officeDocument/2006/relationships/hyperlink" Target="https://www.opiq.kz/kit/41/chapter/4018" TargetMode="External"/><Relationship Id="rId9" Type="http://schemas.openxmlformats.org/officeDocument/2006/relationships/hyperlink" Target="https://www.opiq.kz/kit/41/chapter/40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2020-03-30T04:24:00Z</dcterms:modified>
</cp:coreProperties>
</file>